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49709C" w:rsidRPr="0049709C" w:rsidRDefault="0049709C" w:rsidP="0049709C">
      <w:pPr>
        <w:rPr>
          <w:rFonts w:ascii="Arial" w:hAnsi="Arial" w:cs="Arial"/>
          <w:b/>
          <w:bCs/>
        </w:rPr>
      </w:pPr>
    </w:p>
    <w:p w:rsidR="0049709C" w:rsidRDefault="0049709C" w:rsidP="0049709C">
      <w:pPr>
        <w:rPr>
          <w:rFonts w:ascii="Arial" w:hAnsi="Arial" w:cs="Arial"/>
          <w:b/>
          <w:bCs/>
        </w:rPr>
      </w:pPr>
      <w:r w:rsidRPr="0049709C">
        <w:rPr>
          <w:rFonts w:ascii="Arial" w:hAnsi="Arial" w:cs="Arial"/>
          <w:b/>
          <w:bCs/>
        </w:rPr>
        <w:t>AOO-25068 / Collecte et traitement des déchets (8 lots)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49709C">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49709C"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49709C"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49709C">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bookmarkStart w:id="0" w:name="_GoBack"/>
      <w:bookmarkEnd w:id="0"/>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49709C">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49709C">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49709C">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49709C">
        <w:rPr>
          <w:highlight w:val="yellow"/>
        </w:rPr>
      </w:r>
      <w:r w:rsidR="0049709C">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49709C">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9709C">
          <w:pPr>
            <w:jc w:val="center"/>
            <w:rPr>
              <w:rFonts w:ascii="Arial" w:hAnsi="Arial" w:cs="Arial"/>
              <w:b/>
              <w:bCs/>
            </w:rPr>
          </w:pPr>
          <w:r w:rsidRPr="0049709C">
            <w:rPr>
              <w:rFonts w:ascii="Arial" w:hAnsi="Arial" w:cs="Arial"/>
              <w:b/>
              <w:i/>
              <w:iCs/>
            </w:rPr>
            <w:t>AOO-25068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9709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9709C">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709C"/>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75C5A0C"/>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43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E774F-49FD-4DAF-9873-14054785B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1512</Words>
  <Characters>8317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9810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2025-08-14T13:37:00Z</dcterms:modified>
</cp:coreProperties>
</file>